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CF559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D8567B" w:rsidRPr="00D8567B">
        <w:rPr>
          <w:rFonts w:eastAsia="Calibri"/>
          <w:b/>
          <w:bCs/>
          <w:sz w:val="28"/>
          <w:szCs w:val="28"/>
          <w:lang w:eastAsia="ja-JP"/>
        </w:rPr>
        <w:t>Analysis that assists the diagnostic designs and requirements</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AA7828">
        <w:rPr>
          <w:b/>
          <w:sz w:val="28"/>
          <w:szCs w:val="28"/>
        </w:rPr>
        <w:t>IO/21/CFE/1002</w:t>
      </w:r>
      <w:r w:rsidR="00D8567B">
        <w:rPr>
          <w:b/>
          <w:sz w:val="28"/>
          <w:szCs w:val="28"/>
        </w:rPr>
        <w:t>2002</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bookmarkStart w:id="7" w:name="_GoBack"/>
      <w:bookmarkEnd w:id="7"/>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D8567B">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D8567B">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8567B">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8567B">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w:t>
    </w:r>
    <w:r w:rsidR="00D8567B">
      <w:rPr>
        <w:sz w:val="22"/>
        <w:szCs w:val="22"/>
      </w:rPr>
      <w:t>2002</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colormru v:ext="edit" colors="#ffc"/>
    </o:shapedefaults>
    <o:shapelayout v:ext="edit">
      <o:idmap v:ext="edit" data="1"/>
    </o:shapelayout>
  </w:shapeDefaults>
  <w:decimalSymbol w:val="."/>
  <w:listSeparator w:val=","/>
  <w14:docId w14:val="6A78269E"/>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FCC2F-A871-476A-8D36-80AF76AEE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2</TotalTime>
  <Pages>6</Pages>
  <Words>765</Words>
  <Characters>5046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9</cp:revision>
  <cp:lastPrinted>2020-03-12T08:31:00Z</cp:lastPrinted>
  <dcterms:created xsi:type="dcterms:W3CDTF">2020-11-06T16:00:00Z</dcterms:created>
  <dcterms:modified xsi:type="dcterms:W3CDTF">2021-09-09T12:28:00Z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